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9790" w:type="dxa"/>
        <w:tblInd w:w="-255" w:type="dxa"/>
        <w:tblLayout w:type="fixed"/>
        <w:tblLook w:val="0600" w:firstRow="0" w:lastRow="0" w:firstColumn="0" w:lastColumn="0" w:noHBand="1" w:noVBand="1"/>
      </w:tblPr>
      <w:tblGrid>
        <w:gridCol w:w="3490"/>
        <w:gridCol w:w="6300"/>
      </w:tblGrid>
      <w:tr w:rsidR="00C9488E" w14:paraId="14C9F00B" w14:textId="77777777" w:rsidTr="001C50A6">
        <w:tc>
          <w:tcPr>
            <w:tcW w:w="3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B7E4E" w14:textId="77777777" w:rsidR="00C9488E" w:rsidRDefault="000C5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HỘI TRUYỀN THÔNG SỐ </w:t>
            </w:r>
            <w:r w:rsidR="00216C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VIỆT NAM</w:t>
            </w:r>
          </w:p>
          <w:p w14:paraId="35C951D3" w14:textId="77777777" w:rsidR="00C9488E" w:rsidRDefault="00216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E67F59" wp14:editId="00B02B04">
                      <wp:simplePos x="0" y="0"/>
                      <wp:positionH relativeFrom="column">
                        <wp:posOffset>672450</wp:posOffset>
                      </wp:positionH>
                      <wp:positionV relativeFrom="paragraph">
                        <wp:posOffset>71917</wp:posOffset>
                      </wp:positionV>
                      <wp:extent cx="722659" cy="0"/>
                      <wp:effectExtent l="0" t="0" r="2032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265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61C587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95pt,5.65pt" to="109.8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" strokecolor="black [3040]"/>
                  </w:pict>
                </mc:Fallback>
              </mc:AlternateContent>
            </w:r>
          </w:p>
          <w:p w14:paraId="0754DD2E" w14:textId="77777777" w:rsidR="00C9488E" w:rsidRPr="00D03BE1" w:rsidRDefault="00216C5A" w:rsidP="00216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3B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Số:        </w:t>
            </w:r>
            <w:r w:rsidR="00D03BE1">
              <w:rPr>
                <w:rFonts w:ascii="Times New Roman" w:eastAsia="Times New Roman" w:hAnsi="Times New Roman" w:cs="Times New Roman"/>
                <w:sz w:val="26"/>
                <w:szCs w:val="26"/>
              </w:rPr>
              <w:t>/QĐ-</w:t>
            </w:r>
            <w:r w:rsidR="000C5F85" w:rsidRPr="00D03BE1">
              <w:rPr>
                <w:rFonts w:ascii="Times New Roman" w:eastAsia="Times New Roman" w:hAnsi="Times New Roman" w:cs="Times New Roman"/>
                <w:sz w:val="26"/>
                <w:szCs w:val="26"/>
              </w:rPr>
              <w:t>HTTS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5D2CD" w14:textId="77777777" w:rsidR="00C9488E" w:rsidRDefault="000C5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2364D8F1" w14:textId="77777777" w:rsidR="00C9488E" w:rsidRDefault="000C5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 lập -Tự do - Hạnh phúc</w:t>
            </w:r>
          </w:p>
          <w:p w14:paraId="6EE3608D" w14:textId="77777777" w:rsidR="00216C5A" w:rsidRDefault="00216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6ED5FB" wp14:editId="1413A108">
                      <wp:simplePos x="0" y="0"/>
                      <wp:positionH relativeFrom="column">
                        <wp:posOffset>1057378</wp:posOffset>
                      </wp:positionH>
                      <wp:positionV relativeFrom="paragraph">
                        <wp:posOffset>50017</wp:posOffset>
                      </wp:positionV>
                      <wp:extent cx="1743740" cy="0"/>
                      <wp:effectExtent l="0" t="0" r="2794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4374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04663C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25pt,3.95pt" to="220.5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" strokecolor="black [3040]"/>
                  </w:pict>
                </mc:Fallback>
              </mc:AlternateContent>
            </w:r>
          </w:p>
          <w:p w14:paraId="23FBFA9C" w14:textId="77777777" w:rsidR="00C9488E" w:rsidRDefault="000C5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</w:t>
            </w:r>
            <w:r w:rsidR="001C50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Hà Nội, ngày      tháng 9 năm 2023</w:t>
            </w:r>
          </w:p>
        </w:tc>
      </w:tr>
    </w:tbl>
    <w:p w14:paraId="220A8068" w14:textId="77777777" w:rsidR="00C9488E" w:rsidRDefault="00C9488E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7ECE848" w14:textId="77777777" w:rsidR="00C9488E" w:rsidRDefault="000C5F85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QUYẾT ĐỊNH </w:t>
      </w:r>
    </w:p>
    <w:p w14:paraId="2697C51C" w14:textId="77777777" w:rsidR="000C5F85" w:rsidRDefault="000C5F85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Thành lập Hội đồng Cố vấn </w:t>
      </w:r>
    </w:p>
    <w:p w14:paraId="27718A6E" w14:textId="77777777" w:rsidR="00C9488E" w:rsidRDefault="000C5F85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Câu lạc bộ Liên minh Sáng tạo Nội dung số Việt Nam </w:t>
      </w:r>
    </w:p>
    <w:p w14:paraId="49D86DD6" w14:textId="77777777" w:rsidR="00C9488E" w:rsidRDefault="00C9488E" w:rsidP="00216C5A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EFA7659" w14:textId="77777777" w:rsidR="00C9488E" w:rsidRDefault="000C5F85" w:rsidP="00D03BE1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BAN THƯỜNG VỤ HỘI TRUYỀN THÔNG SỐ VIỆT NAM</w:t>
      </w:r>
    </w:p>
    <w:p w14:paraId="399AF260" w14:textId="77777777" w:rsidR="00D03BE1" w:rsidRDefault="00D03BE1" w:rsidP="00D03BE1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8510FA4" w14:textId="77777777" w:rsidR="00C9488E" w:rsidRPr="00D03BE1" w:rsidRDefault="000C5F85" w:rsidP="00216C5A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3BE1">
        <w:rPr>
          <w:rFonts w:ascii="Times New Roman" w:eastAsia="Times New Roman" w:hAnsi="Times New Roman" w:cs="Times New Roman"/>
          <w:sz w:val="26"/>
          <w:szCs w:val="26"/>
        </w:rPr>
        <w:t>Căn cứ Quyết định số 68/QĐ-BNV ngày 25 tháng 01 năm 2011 của Bộ trưởng Bộ Nội vụ về việc cho phép thành lập Hội Truyền thông số Việt Nam;</w:t>
      </w:r>
    </w:p>
    <w:p w14:paraId="28D1B3FD" w14:textId="77777777" w:rsidR="00C9488E" w:rsidRPr="00D03BE1" w:rsidRDefault="000C5F85" w:rsidP="00216C5A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3BE1">
        <w:rPr>
          <w:rFonts w:ascii="Times New Roman" w:eastAsia="Times New Roman" w:hAnsi="Times New Roman" w:cs="Times New Roman"/>
          <w:sz w:val="26"/>
          <w:szCs w:val="26"/>
        </w:rPr>
        <w:t xml:space="preserve">Căn cứ </w:t>
      </w:r>
      <w:r w:rsidR="00D03BE1" w:rsidRPr="00D03BE1">
        <w:rPr>
          <w:rFonts w:ascii="Times New Roman" w:eastAsia="Times New Roman" w:hAnsi="Times New Roman" w:cs="Times New Roman"/>
          <w:sz w:val="26"/>
          <w:szCs w:val="26"/>
        </w:rPr>
        <w:t xml:space="preserve">Điều lệ (sửa đổi, bổ sung) Hội Truyền thông số Việt Nam được phê duyệt tại </w:t>
      </w:r>
      <w:r w:rsidRPr="00D03BE1">
        <w:rPr>
          <w:rFonts w:ascii="Times New Roman" w:eastAsia="Times New Roman" w:hAnsi="Times New Roman" w:cs="Times New Roman"/>
          <w:sz w:val="26"/>
          <w:szCs w:val="26"/>
        </w:rPr>
        <w:t>Quyết địn</w:t>
      </w:r>
      <w:r w:rsidR="00FA093F">
        <w:rPr>
          <w:rFonts w:ascii="Times New Roman" w:eastAsia="Times New Roman" w:hAnsi="Times New Roman" w:cs="Times New Roman"/>
          <w:sz w:val="26"/>
          <w:szCs w:val="26"/>
        </w:rPr>
        <w:t xml:space="preserve">h số 2587/QĐ-BNV ngày 25 tháng </w:t>
      </w:r>
      <w:r w:rsidRPr="00D03BE1">
        <w:rPr>
          <w:rFonts w:ascii="Times New Roman" w:eastAsia="Times New Roman" w:hAnsi="Times New Roman" w:cs="Times New Roman"/>
          <w:sz w:val="26"/>
          <w:szCs w:val="26"/>
        </w:rPr>
        <w:t xml:space="preserve">9 năm 2017 của </w:t>
      </w:r>
      <w:r w:rsidR="00FA093F">
        <w:rPr>
          <w:rFonts w:ascii="Times New Roman" w:eastAsia="Times New Roman" w:hAnsi="Times New Roman" w:cs="Times New Roman"/>
          <w:sz w:val="26"/>
          <w:szCs w:val="26"/>
        </w:rPr>
        <w:t xml:space="preserve"> Bộ trưởng </w:t>
      </w:r>
      <w:r w:rsidRPr="00D03BE1">
        <w:rPr>
          <w:rFonts w:ascii="Times New Roman" w:eastAsia="Times New Roman" w:hAnsi="Times New Roman" w:cs="Times New Roman"/>
          <w:sz w:val="26"/>
          <w:szCs w:val="26"/>
        </w:rPr>
        <w:t>Bộ Nội vụ;</w:t>
      </w:r>
    </w:p>
    <w:p w14:paraId="0FF2A73D" w14:textId="77777777" w:rsidR="00C9488E" w:rsidRPr="00D03BE1" w:rsidRDefault="000C5F85" w:rsidP="00216C5A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3BE1">
        <w:rPr>
          <w:rFonts w:ascii="Times New Roman" w:eastAsia="Times New Roman" w:hAnsi="Times New Roman" w:cs="Times New Roman"/>
          <w:sz w:val="26"/>
          <w:szCs w:val="26"/>
        </w:rPr>
        <w:t>Căn cứ</w:t>
      </w:r>
      <w:r w:rsidR="00D03BE1" w:rsidRPr="00D03BE1">
        <w:rPr>
          <w:rFonts w:ascii="Times New Roman" w:eastAsia="Times New Roman" w:hAnsi="Times New Roman" w:cs="Times New Roman"/>
          <w:sz w:val="26"/>
          <w:szCs w:val="26"/>
        </w:rPr>
        <w:t xml:space="preserve"> Quy chế Tổ chức và hoạt động của Câu lạc bộ Liên minh Sáng tạo Nội dung số Việt Nam được phê duyệt tại</w:t>
      </w:r>
      <w:r w:rsidRPr="00D03B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03BE1">
        <w:rPr>
          <w:rFonts w:ascii="Times New Roman" w:eastAsia="Times New Roman" w:hAnsi="Times New Roman" w:cs="Times New Roman"/>
          <w:sz w:val="26"/>
          <w:szCs w:val="26"/>
          <w:highlight w:val="white"/>
        </w:rPr>
        <w:t>Quyết định số 56/QĐ-HTTS ngày 20  tháng 12 năm 2022</w:t>
      </w:r>
      <w:r w:rsidRPr="00D03BE1">
        <w:rPr>
          <w:rFonts w:ascii="Times New Roman" w:eastAsia="Times New Roman" w:hAnsi="Times New Roman" w:cs="Times New Roman"/>
          <w:sz w:val="26"/>
          <w:szCs w:val="26"/>
        </w:rPr>
        <w:t xml:space="preserve"> của Ban Thường vụ Hội Truyền thông số Việt Nam;</w:t>
      </w:r>
    </w:p>
    <w:p w14:paraId="6B0676B8" w14:textId="77777777" w:rsidR="00C9488E" w:rsidRPr="00CC15CF" w:rsidRDefault="000C5F85" w:rsidP="00216C5A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C15C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Căn cứ Công văn số </w:t>
      </w:r>
      <w:r w:rsidR="00CC15CF" w:rsidRPr="00CC15C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3308</w:t>
      </w:r>
      <w:r w:rsidR="00CC15C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/CV-BND</w:t>
      </w:r>
      <w:r w:rsidR="00CC15CF" w:rsidRPr="00CC15C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C15C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ngày </w:t>
      </w:r>
      <w:r w:rsidR="00CC15CF" w:rsidRPr="00CC15C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14</w:t>
      </w:r>
      <w:r w:rsidRPr="00CC15C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Tháng </w:t>
      </w:r>
      <w:r w:rsidR="00CC15CF" w:rsidRPr="00CC15C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06</w:t>
      </w:r>
      <w:r w:rsidRPr="00CC15C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năm 2023 của Báo Nhân dân về việc tham gia Hội đồng cố vấn Câu lạc bộ Liên minh Sáng tạo Nội dung số Việt Nam;</w:t>
      </w:r>
    </w:p>
    <w:p w14:paraId="72056D72" w14:textId="77777777" w:rsidR="00C9488E" w:rsidRPr="00D03BE1" w:rsidRDefault="000C5F85" w:rsidP="00216C5A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3BE1">
        <w:rPr>
          <w:rFonts w:ascii="Times New Roman" w:eastAsia="Times New Roman" w:hAnsi="Times New Roman" w:cs="Times New Roman"/>
          <w:sz w:val="26"/>
          <w:szCs w:val="26"/>
        </w:rPr>
        <w:t>Căn cứ Công văn số 354/ĐBND ngày 19/06/2023 của Báo Đại biểu Nhân dân về việc tham gia Hội đồng cố vấn Câu lạc bộ Liên minh Sáng tạo Nội dung số Việt Nam;</w:t>
      </w:r>
    </w:p>
    <w:p w14:paraId="5544B150" w14:textId="77777777" w:rsidR="00C9488E" w:rsidRPr="00D03BE1" w:rsidRDefault="000C5F85" w:rsidP="00216C5A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3BE1">
        <w:rPr>
          <w:rFonts w:ascii="Times New Roman" w:eastAsia="Times New Roman" w:hAnsi="Times New Roman" w:cs="Times New Roman"/>
          <w:sz w:val="26"/>
          <w:szCs w:val="26"/>
        </w:rPr>
        <w:t xml:space="preserve">Xét đề nghị của </w:t>
      </w:r>
      <w:r w:rsidR="00D03BE1" w:rsidRPr="00D03BE1">
        <w:rPr>
          <w:rFonts w:ascii="Times New Roman" w:eastAsia="Times New Roman" w:hAnsi="Times New Roman" w:cs="Times New Roman"/>
          <w:sz w:val="26"/>
          <w:szCs w:val="26"/>
        </w:rPr>
        <w:t>Chủ nhiệm</w:t>
      </w:r>
      <w:r w:rsidRPr="00D03BE1">
        <w:rPr>
          <w:rFonts w:ascii="Times New Roman" w:eastAsia="Times New Roman" w:hAnsi="Times New Roman" w:cs="Times New Roman"/>
          <w:sz w:val="26"/>
          <w:szCs w:val="26"/>
        </w:rPr>
        <w:t xml:space="preserve"> Câu lạc bộ Liên minh Sáng tạo Nội dung số Việt Nam</w:t>
      </w:r>
      <w:r w:rsidR="00D03BE1" w:rsidRPr="00D03BE1">
        <w:rPr>
          <w:rFonts w:ascii="Times New Roman" w:eastAsia="Times New Roman" w:hAnsi="Times New Roman" w:cs="Times New Roman"/>
          <w:sz w:val="26"/>
          <w:szCs w:val="26"/>
        </w:rPr>
        <w:t xml:space="preserve"> và Trưởng ban Tổ chức nhân sự</w:t>
      </w:r>
      <w:r w:rsidR="00EC15AB">
        <w:rPr>
          <w:rFonts w:ascii="Times New Roman" w:eastAsia="Times New Roman" w:hAnsi="Times New Roman" w:cs="Times New Roman"/>
          <w:sz w:val="26"/>
          <w:szCs w:val="26"/>
        </w:rPr>
        <w:t>,</w:t>
      </w:r>
    </w:p>
    <w:p w14:paraId="4753307D" w14:textId="77777777" w:rsidR="00216C5A" w:rsidRDefault="00216C5A" w:rsidP="00216C5A">
      <w:pPr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14:paraId="5D7810DD" w14:textId="77777777" w:rsidR="00C9488E" w:rsidRDefault="000C5F85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QUYẾT ĐỊNH:</w:t>
      </w:r>
    </w:p>
    <w:p w14:paraId="622BC5E0" w14:textId="77777777" w:rsidR="00C9488E" w:rsidRDefault="000C5F85" w:rsidP="00216C5A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Điều 1.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Thành lập Hội đồng Cố vấn Câu lạc bộ Sáng tạo Nội dung số Viêt Nam (sau đây gọi tắt là Hội đồng Cố vấn) gồm các ông/bà có tên sau:</w:t>
      </w:r>
    </w:p>
    <w:p w14:paraId="4453092D" w14:textId="77777777" w:rsidR="00C9488E" w:rsidRDefault="000C5F85" w:rsidP="00216C5A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Ông Nguyễn Minh Hồng, Chủ tịch Hội Truyền thông số Việt Nam - Chủ tịch Hội đồng </w:t>
      </w:r>
    </w:p>
    <w:p w14:paraId="4093E547" w14:textId="77777777" w:rsidR="00D03BE1" w:rsidRDefault="00D03BE1" w:rsidP="00D03BE1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Ông Lê Quốc Minh</w:t>
      </w:r>
      <w:r w:rsidR="00FA093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Tổng Biên tập Báo Nhân dân, Chủ tịch Hội Nhà </w:t>
      </w:r>
      <w:r w:rsidR="00FA093F">
        <w:rPr>
          <w:rFonts w:ascii="Times New Roman" w:eastAsia="Times New Roman" w:hAnsi="Times New Roman" w:cs="Times New Roman"/>
          <w:sz w:val="26"/>
          <w:szCs w:val="26"/>
        </w:rPr>
        <w:t>báo Việt Nam - Ủy viên Hội đồng.</w:t>
      </w:r>
    </w:p>
    <w:p w14:paraId="04CFBE25" w14:textId="77777777" w:rsidR="00D03BE1" w:rsidRPr="00D03BE1" w:rsidRDefault="00D03BE1" w:rsidP="00D03BE1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Bà Phạm Thị Thanh Huyền, Bí thư Đảng ủy, Tổng biên tập Báo Đại b</w:t>
      </w:r>
      <w:r w:rsidR="00FA093F">
        <w:rPr>
          <w:rFonts w:ascii="Times New Roman" w:eastAsia="Times New Roman" w:hAnsi="Times New Roman" w:cs="Times New Roman"/>
          <w:sz w:val="26"/>
          <w:szCs w:val="26"/>
        </w:rPr>
        <w:t>iểu Nhân dân - Ủy viên Hội đồng.</w:t>
      </w:r>
    </w:p>
    <w:p w14:paraId="30BE53C1" w14:textId="77777777" w:rsidR="00C9488E" w:rsidRDefault="000C5F85" w:rsidP="00216C5A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Ông Vũ Kiêm Văn, Phó Chủ tịch, Tổng Thư ký Hội Truyền thông số Việt Nam - </w:t>
      </w:r>
      <w:r w:rsidR="00D03BE1">
        <w:rPr>
          <w:rFonts w:ascii="Times New Roman" w:eastAsia="Times New Roman" w:hAnsi="Times New Roman" w:cs="Times New Roman"/>
          <w:sz w:val="26"/>
          <w:szCs w:val="26"/>
        </w:rPr>
        <w:t xml:space="preserve">Ủy </w:t>
      </w:r>
      <w:r>
        <w:rPr>
          <w:rFonts w:ascii="Times New Roman" w:eastAsia="Times New Roman" w:hAnsi="Times New Roman" w:cs="Times New Roman"/>
          <w:sz w:val="26"/>
          <w:szCs w:val="26"/>
        </w:rPr>
        <w:t>v</w:t>
      </w:r>
      <w:r w:rsidR="00FA093F">
        <w:rPr>
          <w:rFonts w:ascii="Times New Roman" w:eastAsia="Times New Roman" w:hAnsi="Times New Roman" w:cs="Times New Roman"/>
          <w:sz w:val="26"/>
          <w:szCs w:val="26"/>
        </w:rPr>
        <w:t>iên Hội đồng.</w:t>
      </w:r>
    </w:p>
    <w:p w14:paraId="109FE371" w14:textId="77777777" w:rsidR="00C9488E" w:rsidRDefault="000C5F85" w:rsidP="00216C5A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Bà Đỗ Thị Minh Ngọc, Ủy viên Ban Thường vụ Hội Truyền thông số Việt Nam - </w:t>
      </w:r>
      <w:r w:rsidR="00D03BE1">
        <w:rPr>
          <w:rFonts w:ascii="Times New Roman" w:eastAsia="Times New Roman" w:hAnsi="Times New Roman" w:cs="Times New Roman"/>
          <w:sz w:val="26"/>
          <w:szCs w:val="26"/>
        </w:rPr>
        <w:t>Ủy</w:t>
      </w:r>
      <w:r w:rsidR="00FA093F">
        <w:rPr>
          <w:rFonts w:ascii="Times New Roman" w:eastAsia="Times New Roman" w:hAnsi="Times New Roman" w:cs="Times New Roman"/>
          <w:sz w:val="26"/>
          <w:szCs w:val="26"/>
        </w:rPr>
        <w:t xml:space="preserve"> viên Hội đồng.</w:t>
      </w:r>
    </w:p>
    <w:p w14:paraId="60E50EBC" w14:textId="77777777" w:rsidR="00C9488E" w:rsidRDefault="00C9488E" w:rsidP="00216C5A">
      <w:pPr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E733456" w14:textId="77777777" w:rsidR="00C9488E" w:rsidRDefault="000C5F85" w:rsidP="00216C5A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Điều 2.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Hội đồng Cố vấn </w:t>
      </w:r>
      <w:r w:rsidR="00D03BE1">
        <w:rPr>
          <w:rFonts w:ascii="Times New Roman" w:eastAsia="Times New Roman" w:hAnsi="Times New Roman" w:cs="Times New Roman"/>
          <w:sz w:val="26"/>
          <w:szCs w:val="26"/>
        </w:rPr>
        <w:t xml:space="preserve">thực hiện </w:t>
      </w:r>
      <w:r>
        <w:rPr>
          <w:rFonts w:ascii="Times New Roman" w:eastAsia="Times New Roman" w:hAnsi="Times New Roman" w:cs="Times New Roman"/>
          <w:sz w:val="26"/>
          <w:szCs w:val="26"/>
        </w:rPr>
        <w:t>nhiệm vụ theo dõi, giám sát và tư vấn, hỗ trợ cho các hoạt động của Câu lạc bộ Liên minh Sáng tạo Nội dung số Việt Nam; đảm bảo các hoạt động</w:t>
      </w:r>
      <w:r w:rsidR="00EC15AB">
        <w:rPr>
          <w:rFonts w:ascii="Times New Roman" w:eastAsia="Times New Roman" w:hAnsi="Times New Roman" w:cs="Times New Roman"/>
          <w:sz w:val="26"/>
          <w:szCs w:val="26"/>
        </w:rPr>
        <w:t xml:space="preserve"> theo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đúng với định hướng, chủ trương, chí</w:t>
      </w:r>
      <w:r w:rsidR="00EC15AB">
        <w:rPr>
          <w:rFonts w:ascii="Times New Roman" w:eastAsia="Times New Roman" w:hAnsi="Times New Roman" w:cs="Times New Roman"/>
          <w:sz w:val="26"/>
          <w:szCs w:val="26"/>
        </w:rPr>
        <w:t xml:space="preserve">nh sách của Đảng, pháp luật của Nhà nước;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góp </w:t>
      </w:r>
      <w:r w:rsidR="00EC15AB">
        <w:rPr>
          <w:rFonts w:ascii="Times New Roman" w:eastAsia="Times New Roman" w:hAnsi="Times New Roman" w:cs="Times New Roman"/>
          <w:sz w:val="26"/>
          <w:szCs w:val="26"/>
        </w:rPr>
        <w:t xml:space="preserve">phần </w:t>
      </w:r>
      <w:r>
        <w:rPr>
          <w:rFonts w:ascii="Times New Roman" w:eastAsia="Times New Roman" w:hAnsi="Times New Roman" w:cs="Times New Roman"/>
          <w:sz w:val="26"/>
          <w:szCs w:val="26"/>
        </w:rPr>
        <w:t>thiết thực xây dựng chính sách theo kịp sự phát triển; thúc đẩy ngành công nghiệp sáng tạo nội dung số Việt Nam bắt kịp với xu hướng của thế giới.</w:t>
      </w:r>
    </w:p>
    <w:p w14:paraId="34ABB29E" w14:textId="77777777" w:rsidR="00C9488E" w:rsidRDefault="00D03BE1" w:rsidP="00216C5A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Điều 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0C5F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A093F">
        <w:rPr>
          <w:rFonts w:ascii="Times New Roman" w:eastAsia="Times New Roman" w:hAnsi="Times New Roman" w:cs="Times New Roman"/>
          <w:sz w:val="26"/>
          <w:szCs w:val="26"/>
        </w:rPr>
        <w:t xml:space="preserve">Quyết định này có hiệu lực kể từ ngày ký. </w:t>
      </w:r>
      <w:r w:rsidR="000C5F85">
        <w:rPr>
          <w:rFonts w:ascii="Times New Roman" w:eastAsia="Times New Roman" w:hAnsi="Times New Roman" w:cs="Times New Roman"/>
          <w:sz w:val="26"/>
          <w:szCs w:val="26"/>
        </w:rPr>
        <w:t>Chánh văn phòng</w:t>
      </w:r>
      <w:r>
        <w:rPr>
          <w:rFonts w:ascii="Times New Roman" w:eastAsia="Times New Roman" w:hAnsi="Times New Roman" w:cs="Times New Roman"/>
          <w:sz w:val="26"/>
          <w:szCs w:val="26"/>
        </w:rPr>
        <w:t>, Trưởng ban Tổ chức nhân sự, Chủ nhiệm Câu lạc bộ Liên minh Sáng tạo Nội dung số</w:t>
      </w:r>
      <w:r w:rsidR="00B3700F">
        <w:rPr>
          <w:rFonts w:ascii="Times New Roman" w:eastAsia="Times New Roman" w:hAnsi="Times New Roman" w:cs="Times New Roman"/>
          <w:sz w:val="26"/>
          <w:szCs w:val="26"/>
        </w:rPr>
        <w:t xml:space="preserve"> Việt Nam</w:t>
      </w:r>
      <w:r w:rsidR="000C5F85">
        <w:rPr>
          <w:rFonts w:ascii="Times New Roman" w:eastAsia="Times New Roman" w:hAnsi="Times New Roman" w:cs="Times New Roman"/>
          <w:sz w:val="26"/>
          <w:szCs w:val="26"/>
        </w:rPr>
        <w:t xml:space="preserve"> và các ông, bà có tên tại Điều 1 thi hành Quyết định này.</w:t>
      </w:r>
    </w:p>
    <w:p w14:paraId="39F0160A" w14:textId="77777777" w:rsidR="00C9488E" w:rsidRDefault="00C9488E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6"/>
        <w:tblW w:w="8640" w:type="dxa"/>
        <w:tblInd w:w="720" w:type="dxa"/>
        <w:tblLayout w:type="fixed"/>
        <w:tblLook w:val="0600" w:firstRow="0" w:lastRow="0" w:firstColumn="0" w:lastColumn="0" w:noHBand="1" w:noVBand="1"/>
      </w:tblPr>
      <w:tblGrid>
        <w:gridCol w:w="4320"/>
        <w:gridCol w:w="4320"/>
      </w:tblGrid>
      <w:tr w:rsidR="00C9488E" w14:paraId="29239E39" w14:textId="77777777" w:rsidTr="00216C5A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A51C7" w14:textId="77777777" w:rsidR="00C9488E" w:rsidRDefault="000C5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Nơi nhận:</w:t>
            </w:r>
          </w:p>
          <w:p w14:paraId="37701875" w14:textId="77777777" w:rsidR="00C9488E" w:rsidRPr="00216C5A" w:rsidRDefault="000C5F85" w:rsidP="00A87D5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6" w:hanging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C5A">
              <w:rPr>
                <w:rFonts w:ascii="Times New Roman" w:eastAsia="Times New Roman" w:hAnsi="Times New Roman" w:cs="Times New Roman"/>
                <w:sz w:val="24"/>
                <w:szCs w:val="24"/>
              </w:rPr>
              <w:t>Như Điều 1</w:t>
            </w:r>
          </w:p>
          <w:p w14:paraId="62672030" w14:textId="77777777" w:rsidR="00C9488E" w:rsidRPr="00216C5A" w:rsidRDefault="000C5F85" w:rsidP="00A87D5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6" w:hanging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C5A">
              <w:rPr>
                <w:rFonts w:ascii="Times New Roman" w:eastAsia="Times New Roman" w:hAnsi="Times New Roman" w:cs="Times New Roman"/>
                <w:sz w:val="24"/>
                <w:szCs w:val="24"/>
              </w:rPr>
              <w:t>Các Ủy viên BCH (</w:t>
            </w:r>
            <w:r w:rsidR="00216C5A">
              <w:rPr>
                <w:rFonts w:ascii="Times New Roman" w:eastAsia="Times New Roman" w:hAnsi="Times New Roman" w:cs="Times New Roman"/>
                <w:sz w:val="24"/>
                <w:szCs w:val="24"/>
              </w:rPr>
              <w:t>email</w:t>
            </w:r>
            <w:r w:rsidRPr="00216C5A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14:paraId="294AA98E" w14:textId="77777777" w:rsidR="00C9488E" w:rsidRPr="00216C5A" w:rsidRDefault="000C5F85" w:rsidP="00A87D5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6" w:hanging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C5A">
              <w:rPr>
                <w:rFonts w:ascii="Times New Roman" w:eastAsia="Times New Roman" w:hAnsi="Times New Roman" w:cs="Times New Roman"/>
                <w:sz w:val="24"/>
                <w:szCs w:val="24"/>
              </w:rPr>
              <w:t>DCCA</w:t>
            </w:r>
          </w:p>
          <w:p w14:paraId="30577771" w14:textId="77777777" w:rsidR="00C9488E" w:rsidRDefault="000C5F85" w:rsidP="00A87D5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6" w:hanging="18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6C5A">
              <w:rPr>
                <w:rFonts w:ascii="Times New Roman" w:eastAsia="Times New Roman" w:hAnsi="Times New Roman" w:cs="Times New Roman"/>
                <w:sz w:val="24"/>
                <w:szCs w:val="24"/>
              </w:rPr>
              <w:t>Lưu: VP Hội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DEF23" w14:textId="77777777" w:rsidR="00C9488E" w:rsidRDefault="00216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TM.</w:t>
            </w:r>
            <w:r w:rsidR="000C5F8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BAN THƯỜNG VỤ</w:t>
            </w:r>
          </w:p>
          <w:p w14:paraId="2E1BD753" w14:textId="77777777" w:rsidR="00C9488E" w:rsidRDefault="000C5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CHỦ TỊCH</w:t>
            </w:r>
          </w:p>
          <w:p w14:paraId="7D205B2C" w14:textId="77777777" w:rsidR="00C9488E" w:rsidRDefault="00C9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D56A6E3" w14:textId="77777777" w:rsidR="00C9488E" w:rsidRDefault="00C9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04D2EB3" w14:textId="77777777" w:rsidR="00C9488E" w:rsidRDefault="00C9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C0579DF" w14:textId="77777777" w:rsidR="00C9488E" w:rsidRDefault="00C9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921289E" w14:textId="77777777" w:rsidR="00C9488E" w:rsidRDefault="00C9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8200F9D" w14:textId="77777777" w:rsidR="00C9488E" w:rsidRDefault="00C94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103C830" w14:textId="77777777" w:rsidR="00C9488E" w:rsidRDefault="00662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Nguyễn Minh Hồng</w:t>
            </w:r>
          </w:p>
        </w:tc>
      </w:tr>
    </w:tbl>
    <w:p w14:paraId="5679C0CE" w14:textId="77777777" w:rsidR="00C9488E" w:rsidRDefault="00C9488E">
      <w:pPr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sectPr w:rsidR="00C9488E" w:rsidSect="00216C5A">
      <w:pgSz w:w="11906" w:h="16838" w:code="9"/>
      <w:pgMar w:top="1134" w:right="851" w:bottom="1134" w:left="1418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2784E"/>
    <w:multiLevelType w:val="multilevel"/>
    <w:tmpl w:val="14068DD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C4B41C2"/>
    <w:multiLevelType w:val="multilevel"/>
    <w:tmpl w:val="BCF812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88E"/>
    <w:rsid w:val="00025A96"/>
    <w:rsid w:val="000C5F85"/>
    <w:rsid w:val="001C50A6"/>
    <w:rsid w:val="00216C5A"/>
    <w:rsid w:val="0022327E"/>
    <w:rsid w:val="002D2604"/>
    <w:rsid w:val="003245A2"/>
    <w:rsid w:val="00662CE4"/>
    <w:rsid w:val="00A87D5D"/>
    <w:rsid w:val="00B3700F"/>
    <w:rsid w:val="00C9488E"/>
    <w:rsid w:val="00CC15CF"/>
    <w:rsid w:val="00D03BE1"/>
    <w:rsid w:val="00EC15AB"/>
    <w:rsid w:val="00FA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520FB"/>
  <w15:docId w15:val="{0868B12D-5C74-4B2D-B88A-F91F02ED7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6C5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C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nGMZhjV3hFxYOIjwauFEDGht9Q==">CgMxLjA4AHIhMWp6Q2hFV0EwYTYzOExjRUU4eTNZeko3aERkTU05Mks2</go:docsCustomData>
</go:gDocsCustomXmlDataStorage>
</file>

<file path=customXml/itemProps1.xml><?xml version="1.0" encoding="utf-8"?>
<ds:datastoreItem xmlns:ds="http://schemas.openxmlformats.org/officeDocument/2006/customXml" ds:itemID="{A1F789F3-0947-4A0E-98EC-95AF098DCB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QUYNH MAI</dc:creator>
  <cp:lastModifiedBy>Administrator</cp:lastModifiedBy>
  <cp:revision>2</cp:revision>
  <cp:lastPrinted>2023-09-19T03:32:00Z</cp:lastPrinted>
  <dcterms:created xsi:type="dcterms:W3CDTF">2023-11-28T08:52:00Z</dcterms:created>
  <dcterms:modified xsi:type="dcterms:W3CDTF">2023-11-28T08:52:00Z</dcterms:modified>
</cp:coreProperties>
</file>